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84D" w:rsidRPr="00B5384D" w:rsidRDefault="00B5384D" w:rsidP="00B5384D">
      <w:pPr>
        <w:ind w:firstLineChars="700" w:firstLine="1968"/>
        <w:rPr>
          <w:b/>
          <w:sz w:val="28"/>
          <w:szCs w:val="28"/>
        </w:rPr>
      </w:pPr>
      <w:proofErr w:type="gramStart"/>
      <w:r w:rsidRPr="00B5384D">
        <w:rPr>
          <w:rFonts w:hint="eastAsia"/>
          <w:b/>
          <w:sz w:val="28"/>
          <w:szCs w:val="28"/>
        </w:rPr>
        <w:t>宅家写</w:t>
      </w:r>
      <w:proofErr w:type="gramEnd"/>
      <w:r w:rsidRPr="00B5384D">
        <w:rPr>
          <w:rFonts w:hint="eastAsia"/>
          <w:b/>
          <w:sz w:val="28"/>
          <w:szCs w:val="28"/>
        </w:rPr>
        <w:t>论文，轻松搞定</w:t>
      </w:r>
    </w:p>
    <w:p w:rsidR="0042524B" w:rsidRPr="00B5384D" w:rsidRDefault="00B5384D" w:rsidP="00B5384D">
      <w:pPr>
        <w:jc w:val="center"/>
        <w:rPr>
          <w:b/>
          <w:sz w:val="28"/>
          <w:szCs w:val="28"/>
        </w:rPr>
      </w:pPr>
      <w:r w:rsidRPr="00B5384D">
        <w:rPr>
          <w:rFonts w:hint="eastAsia"/>
          <w:b/>
          <w:sz w:val="28"/>
          <w:szCs w:val="28"/>
        </w:rPr>
        <w:t xml:space="preserve"> </w:t>
      </w:r>
      <w:r w:rsidRPr="00B5384D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</w:t>
      </w:r>
      <w:r w:rsidRPr="00B5384D">
        <w:rPr>
          <w:b/>
          <w:sz w:val="28"/>
          <w:szCs w:val="28"/>
        </w:rPr>
        <w:t xml:space="preserve"> </w:t>
      </w:r>
      <w:r w:rsidRPr="00B5384D">
        <w:rPr>
          <w:rFonts w:hint="eastAsia"/>
          <w:b/>
          <w:sz w:val="28"/>
          <w:szCs w:val="28"/>
        </w:rPr>
        <w:t>——万方选题，</w:t>
      </w:r>
      <w:r w:rsidR="009D1521" w:rsidRPr="00B5384D">
        <w:rPr>
          <w:rFonts w:hint="eastAsia"/>
          <w:b/>
          <w:sz w:val="28"/>
          <w:szCs w:val="28"/>
        </w:rPr>
        <w:t>助力</w:t>
      </w:r>
      <w:r w:rsidR="009D1521" w:rsidRPr="00B5384D">
        <w:rPr>
          <w:rFonts w:hint="eastAsia"/>
          <w:b/>
          <w:sz w:val="28"/>
          <w:szCs w:val="28"/>
        </w:rPr>
        <w:t>2020</w:t>
      </w:r>
      <w:r w:rsidR="009D1521" w:rsidRPr="00B5384D">
        <w:rPr>
          <w:rFonts w:hint="eastAsia"/>
          <w:b/>
          <w:sz w:val="28"/>
          <w:szCs w:val="28"/>
        </w:rPr>
        <w:t>年论文</w:t>
      </w:r>
      <w:r w:rsidRPr="00B5384D">
        <w:rPr>
          <w:rFonts w:hint="eastAsia"/>
          <w:b/>
          <w:sz w:val="28"/>
          <w:szCs w:val="28"/>
        </w:rPr>
        <w:t>写作</w:t>
      </w:r>
    </w:p>
    <w:p w:rsidR="00B5384D" w:rsidRDefault="00B5384D" w:rsidP="00B12310">
      <w:pPr>
        <w:rPr>
          <w:rFonts w:ascii="幼圆" w:eastAsia="幼圆"/>
          <w:szCs w:val="21"/>
        </w:rPr>
      </w:pP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万方选题限时免费活动如火如荼进行中！</w:t>
      </w:r>
      <w:r w:rsidR="009D1521" w:rsidRPr="00B5384D">
        <w:rPr>
          <w:rFonts w:ascii="幼圆" w:eastAsia="幼圆" w:hint="eastAsia"/>
          <w:szCs w:val="21"/>
        </w:rPr>
        <w:t xml:space="preserve"> </w:t>
      </w: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进入新领域时，不知如何快速获取高价值文献...</w:t>
      </w: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选题时，不知怎样选择优质选题...</w:t>
      </w: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选题后，不知道怎样评估自己选题的价值...</w:t>
      </w:r>
    </w:p>
    <w:p w:rsidR="00B12310" w:rsidRPr="00B5384D" w:rsidRDefault="00B12310" w:rsidP="00AA2672">
      <w:pPr>
        <w:spacing w:line="276" w:lineRule="auto"/>
        <w:rPr>
          <w:rFonts w:ascii="幼圆" w:eastAsia="幼圆"/>
          <w:szCs w:val="21"/>
        </w:rPr>
      </w:pPr>
    </w:p>
    <w:p w:rsidR="00B12310" w:rsidRPr="00B5384D" w:rsidRDefault="009D1521" w:rsidP="00AA2672">
      <w:pPr>
        <w:spacing w:line="276" w:lineRule="auto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这些问题你可能都会遇到，没关系，万方选题</w:t>
      </w:r>
      <w:r w:rsidR="00B12310" w:rsidRPr="00B5384D">
        <w:rPr>
          <w:rFonts w:ascii="幼圆" w:eastAsia="幼圆" w:hint="eastAsia"/>
          <w:szCs w:val="21"/>
        </w:rPr>
        <w:t>来帮助你！</w:t>
      </w:r>
    </w:p>
    <w:p w:rsidR="00B12310" w:rsidRPr="00B5384D" w:rsidRDefault="00B12310" w:rsidP="00B12310">
      <w:pPr>
        <w:rPr>
          <w:rFonts w:ascii="幼圆" w:eastAsia="幼圆"/>
          <w:szCs w:val="21"/>
        </w:rPr>
      </w:pPr>
    </w:p>
    <w:p w:rsidR="00B12310" w:rsidRPr="00B5384D" w:rsidRDefault="00B12310" w:rsidP="00B12310">
      <w:pPr>
        <w:rPr>
          <w:rFonts w:ascii="幼圆" w:eastAsia="幼圆"/>
          <w:b/>
          <w:szCs w:val="21"/>
        </w:rPr>
      </w:pPr>
      <w:r w:rsidRPr="00B5384D">
        <w:rPr>
          <w:rFonts w:ascii="幼圆" w:eastAsia="幼圆" w:hint="eastAsia"/>
          <w:b/>
          <w:szCs w:val="21"/>
        </w:rPr>
        <w:t>1精读：站在巨人的肩膀上做科研</w:t>
      </w:r>
    </w:p>
    <w:p w:rsidR="00B12310" w:rsidRPr="00B5384D" w:rsidRDefault="00B12310" w:rsidP="00B12310">
      <w:pPr>
        <w:rPr>
          <w:rFonts w:ascii="幼圆" w:eastAsia="幼圆"/>
          <w:szCs w:val="21"/>
        </w:rPr>
      </w:pPr>
    </w:p>
    <w:p w:rsidR="00B12310" w:rsidRPr="00B5384D" w:rsidRDefault="00B12310" w:rsidP="00AA2672">
      <w:pPr>
        <w:spacing w:line="360" w:lineRule="auto"/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刚进入一个新的研究领域，资源太多？无从下手？怎样快速入门？小方能够为你精选</w:t>
      </w:r>
      <w:proofErr w:type="gramStart"/>
      <w:r w:rsidRPr="00B5384D">
        <w:rPr>
          <w:rFonts w:ascii="幼圆" w:eastAsia="幼圆" w:hint="eastAsia"/>
          <w:szCs w:val="21"/>
        </w:rPr>
        <w:t>出领域</w:t>
      </w:r>
      <w:proofErr w:type="gramEnd"/>
      <w:r w:rsidRPr="00B5384D">
        <w:rPr>
          <w:rFonts w:ascii="幼圆" w:eastAsia="幼圆" w:hint="eastAsia"/>
          <w:szCs w:val="21"/>
        </w:rPr>
        <w:t>内的经典论文、权威综述、最新研究，并能快速定位领域学术大拿，帮你高效地建立起领域知识体系。</w:t>
      </w:r>
    </w:p>
    <w:p w:rsidR="0042524B" w:rsidRPr="00B5384D" w:rsidRDefault="00B12310" w:rsidP="00AA2672">
      <w:pPr>
        <w:spacing w:line="360" w:lineRule="auto"/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只需在“文献精读”页面输入领域关键词，点击“搜论文”，便可一键获取高水平论文</w:t>
      </w:r>
    </w:p>
    <w:p w:rsidR="00B12310" w:rsidRPr="00B5384D" w:rsidRDefault="00B12310" w:rsidP="00AA2672">
      <w:pPr>
        <w:jc w:val="center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noProof/>
          <w:szCs w:val="21"/>
        </w:rPr>
        <w:drawing>
          <wp:inline distT="0" distB="0" distL="0" distR="0" wp14:anchorId="7DC3DB0C" wp14:editId="5A14AE4D">
            <wp:extent cx="5274310" cy="2906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4D" w:rsidRDefault="00B5384D" w:rsidP="00B5384D">
      <w:pPr>
        <w:rPr>
          <w:rFonts w:ascii="幼圆" w:eastAsia="幼圆" w:hAnsi="Microsoft YaHei UI"/>
          <w:color w:val="625F5F"/>
          <w:spacing w:val="8"/>
          <w:szCs w:val="21"/>
          <w:shd w:val="clear" w:color="auto" w:fill="FFFFFF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B12310" w:rsidRDefault="00B12310" w:rsidP="00B5384D">
      <w:pPr>
        <w:ind w:firstLineChars="200" w:firstLine="420"/>
        <w:rPr>
          <w:rFonts w:ascii="幼圆" w:eastAsia="幼圆"/>
          <w:szCs w:val="21"/>
        </w:rPr>
      </w:pPr>
      <w:r w:rsidRPr="007310DE">
        <w:rPr>
          <w:rFonts w:ascii="幼圆" w:eastAsia="幼圆" w:hint="eastAsia"/>
          <w:szCs w:val="21"/>
        </w:rPr>
        <w:lastRenderedPageBreak/>
        <w:t>点击“搜专家”，还可轻松获取领域内的权威专家。</w:t>
      </w:r>
    </w:p>
    <w:p w:rsidR="00AA2672" w:rsidRPr="00AA2672" w:rsidRDefault="00AA2672" w:rsidP="00B5384D">
      <w:pPr>
        <w:ind w:firstLineChars="200" w:firstLine="420"/>
        <w:rPr>
          <w:rFonts w:ascii="幼圆" w:eastAsia="幼圆"/>
          <w:szCs w:val="21"/>
        </w:rPr>
      </w:pPr>
    </w:p>
    <w:p w:rsidR="00B12310" w:rsidRPr="00B5384D" w:rsidRDefault="00B12310" w:rsidP="00AA2672">
      <w:pPr>
        <w:jc w:val="center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noProof/>
          <w:szCs w:val="21"/>
        </w:rPr>
        <w:drawing>
          <wp:inline distT="0" distB="0" distL="0" distR="0" wp14:anchorId="3C7DE787" wp14:editId="3C3F6F7F">
            <wp:extent cx="4908550" cy="2498006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070" cy="250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10" w:rsidRPr="00B5384D" w:rsidRDefault="00B12310" w:rsidP="00B5384D">
      <w:pPr>
        <w:ind w:firstLineChars="200" w:firstLine="420"/>
        <w:rPr>
          <w:rFonts w:ascii="幼圆" w:eastAsia="幼圆" w:hAnsi="Microsoft YaHei UI"/>
          <w:color w:val="625F5F"/>
          <w:spacing w:val="8"/>
          <w:szCs w:val="21"/>
          <w:shd w:val="clear" w:color="auto" w:fill="FFFFFF"/>
        </w:rPr>
      </w:pPr>
      <w:r w:rsidRPr="007310DE">
        <w:rPr>
          <w:rFonts w:ascii="幼圆" w:eastAsia="幼圆" w:hint="eastAsia"/>
          <w:szCs w:val="21"/>
        </w:rPr>
        <w:t>点击专家名片，即可阅读专家学术成果。</w:t>
      </w:r>
    </w:p>
    <w:p w:rsidR="00B12310" w:rsidRPr="00B5384D" w:rsidRDefault="00B12310" w:rsidP="007310DE">
      <w:pPr>
        <w:spacing w:beforeLines="50" w:before="156"/>
        <w:rPr>
          <w:rFonts w:ascii="幼圆" w:eastAsia="幼圆"/>
          <w:b/>
          <w:szCs w:val="21"/>
        </w:rPr>
      </w:pPr>
      <w:r w:rsidRPr="00B5384D">
        <w:rPr>
          <w:rFonts w:ascii="幼圆" w:eastAsia="幼圆" w:hint="eastAsia"/>
          <w:b/>
          <w:szCs w:val="21"/>
        </w:rPr>
        <w:t>2选题：寻找高价值选题方向</w:t>
      </w:r>
    </w:p>
    <w:p w:rsidR="00B12310" w:rsidRPr="00B5384D" w:rsidRDefault="00B12310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经过一段时间的学习和思考，就要开始选择主攻方向啦。正确的选题对于论文发表、科研立项以及最终的科研产出至关重要。小方可以跟你一起迈出这关键一步：</w:t>
      </w:r>
      <w:r w:rsidRPr="00B5384D">
        <w:rPr>
          <w:b/>
          <w:bCs/>
        </w:rPr>
        <w:t>掌握领域的发展趋势和研究现状</w:t>
      </w:r>
      <w:r w:rsidRPr="00B5384D">
        <w:rPr>
          <w:rFonts w:ascii="幼圆" w:eastAsia="幼圆" w:hint="eastAsia"/>
          <w:szCs w:val="21"/>
        </w:rPr>
        <w:t>、做到心中有数；</w:t>
      </w:r>
      <w:r w:rsidRPr="00B5384D">
        <w:rPr>
          <w:b/>
          <w:bCs/>
        </w:rPr>
        <w:t>寻找当前的研究前沿</w:t>
      </w:r>
      <w:r w:rsidRPr="00B5384D">
        <w:rPr>
          <w:rFonts w:ascii="幼圆" w:eastAsia="幼圆" w:hint="eastAsia"/>
          <w:szCs w:val="21"/>
        </w:rPr>
        <w:t>，立足于创新；</w:t>
      </w:r>
      <w:r w:rsidRPr="00B5384D">
        <w:rPr>
          <w:b/>
          <w:bCs/>
        </w:rPr>
        <w:t>挖掘增长较快的新兴主题</w:t>
      </w:r>
      <w:r w:rsidRPr="00B5384D">
        <w:rPr>
          <w:rFonts w:ascii="幼圆" w:eastAsia="幼圆" w:hint="eastAsia"/>
          <w:szCs w:val="21"/>
        </w:rPr>
        <w:t>，寻找空白点；</w:t>
      </w:r>
      <w:r w:rsidRPr="00B5384D">
        <w:rPr>
          <w:b/>
          <w:bCs/>
        </w:rPr>
        <w:t>发现交叉学科及衍生主题</w:t>
      </w:r>
      <w:r w:rsidRPr="00B5384D">
        <w:rPr>
          <w:rFonts w:ascii="幼圆" w:eastAsia="幼圆" w:hint="eastAsia"/>
          <w:szCs w:val="21"/>
        </w:rPr>
        <w:t>，拓展研究边界。</w:t>
      </w:r>
    </w:p>
    <w:p w:rsidR="00B12310" w:rsidRPr="00B5384D" w:rsidRDefault="00B12310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只需在“选题发现”页面输入感兴趣的关键词或学科，你便可以：</w:t>
      </w:r>
    </w:p>
    <w:p w:rsidR="00B12310" w:rsidRPr="00B5384D" w:rsidRDefault="00B12310" w:rsidP="00AA2672">
      <w:pPr>
        <w:pStyle w:val="a3"/>
        <w:spacing w:beforeLines="50" w:before="156" w:beforeAutospacing="0" w:after="0" w:afterAutospacing="0"/>
        <w:rPr>
          <w:rFonts w:ascii="幼圆" w:eastAsia="幼圆"/>
          <w:sz w:val="21"/>
          <w:szCs w:val="21"/>
        </w:rPr>
      </w:pPr>
      <w:r w:rsidRPr="00B5384D">
        <w:rPr>
          <w:rFonts w:ascii="幼圆" w:eastAsia="幼圆" w:hint="eastAsia"/>
          <w:sz w:val="21"/>
          <w:szCs w:val="21"/>
        </w:rPr>
        <w:t>（1）看发展</w:t>
      </w:r>
    </w:p>
    <w:p w:rsidR="00AA2672" w:rsidRPr="00AA2672" w:rsidRDefault="00B12310" w:rsidP="00AA2672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“回溯学术脉络”可以助你了解领域热点主题随时间的发展趋势：</w:t>
      </w:r>
    </w:p>
    <w:p w:rsidR="00B12310" w:rsidRPr="00B5384D" w:rsidRDefault="0013735B" w:rsidP="00AA2672">
      <w:pPr>
        <w:jc w:val="center"/>
        <w:rPr>
          <w:rFonts w:ascii="幼圆" w:eastAsia="幼圆"/>
          <w:szCs w:val="21"/>
        </w:rPr>
      </w:pPr>
      <w:r>
        <w:rPr>
          <w:noProof/>
        </w:rPr>
        <w:drawing>
          <wp:inline distT="0" distB="0" distL="0" distR="0" wp14:anchorId="2BDF15BD" wp14:editId="5C97A786">
            <wp:extent cx="4883150" cy="3347539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625"/>
                    <a:stretch/>
                  </pic:blipFill>
                  <pic:spPr bwMode="auto">
                    <a:xfrm>
                      <a:off x="0" y="0"/>
                      <a:ext cx="4887964" cy="335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310" w:rsidRPr="00B5384D" w:rsidRDefault="00B12310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知识图谱中每个气泡代表一个主题，从左到右依次表示知识图谱的不同时期，每一列的主题代表这个时期内的热门主题，气泡的大小与研究主题相关论文量成正比，气泡之间的连</w:t>
      </w:r>
      <w:r w:rsidRPr="00B5384D">
        <w:rPr>
          <w:rFonts w:ascii="幼圆" w:eastAsia="幼圆" w:hint="eastAsia"/>
          <w:szCs w:val="21"/>
        </w:rPr>
        <w:lastRenderedPageBreak/>
        <w:t>线代表主题词之间的关联、演化关系，线条粗细与关联度成正比。点击圆圈，即可在图谱右侧查看相关文献。</w:t>
      </w:r>
    </w:p>
    <w:p w:rsidR="00B12310" w:rsidRPr="00B5384D" w:rsidRDefault="00B12310" w:rsidP="00AA2672">
      <w:pPr>
        <w:pStyle w:val="a3"/>
        <w:spacing w:beforeLines="50" w:before="156" w:beforeAutospacing="0" w:after="0" w:afterAutospacing="0"/>
        <w:rPr>
          <w:rFonts w:ascii="幼圆" w:eastAsia="幼圆"/>
          <w:sz w:val="21"/>
          <w:szCs w:val="21"/>
        </w:rPr>
      </w:pPr>
      <w:r w:rsidRPr="00B5384D">
        <w:rPr>
          <w:rFonts w:ascii="幼圆" w:eastAsia="幼圆" w:hint="eastAsia"/>
          <w:sz w:val="21"/>
          <w:szCs w:val="21"/>
        </w:rPr>
        <w:t>（2）找前沿</w:t>
      </w:r>
    </w:p>
    <w:p w:rsidR="00AA2672" w:rsidRDefault="00B12310" w:rsidP="00AA2672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“追踪研究前沿”可以帮你站在科学研究的最前沿</w:t>
      </w:r>
      <w:r w:rsidRPr="00B5384D">
        <w:rPr>
          <w:b/>
          <w:bCs/>
        </w:rPr>
        <w:t>发现突破性的课题</w:t>
      </w:r>
      <w:r w:rsidRPr="00B5384D">
        <w:rPr>
          <w:rFonts w:ascii="幼圆" w:eastAsia="幼圆" w:hint="eastAsia"/>
          <w:szCs w:val="21"/>
        </w:rPr>
        <w:t>：</w:t>
      </w:r>
    </w:p>
    <w:p w:rsidR="00B12310" w:rsidRPr="00B5384D" w:rsidRDefault="00B12310" w:rsidP="00AA2672">
      <w:pPr>
        <w:jc w:val="center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noProof/>
          <w:szCs w:val="21"/>
        </w:rPr>
        <w:drawing>
          <wp:inline distT="0" distB="0" distL="0" distR="0" wp14:anchorId="7FDFE486" wp14:editId="6670E8D6">
            <wp:extent cx="4237029" cy="30607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387" b="12068"/>
                    <a:stretch/>
                  </pic:blipFill>
                  <pic:spPr bwMode="auto">
                    <a:xfrm>
                      <a:off x="0" y="0"/>
                      <a:ext cx="4238833" cy="306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310" w:rsidRPr="00B5384D" w:rsidRDefault="00B12310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图中，每个前沿主题由一个气泡内的一组关键词组成，这一组关键词共同表达一个前</w:t>
      </w:r>
      <w:r w:rsidRPr="00B5384D">
        <w:rPr>
          <w:rFonts w:ascii="幼圆" w:eastAsia="幼圆" w:hAnsi="Microsoft YaHei UI" w:hint="eastAsia"/>
          <w:color w:val="625F5F"/>
          <w:spacing w:val="8"/>
          <w:szCs w:val="21"/>
          <w:shd w:val="clear" w:color="auto" w:fill="FFFFFF"/>
        </w:rPr>
        <w:t>沿主</w:t>
      </w:r>
      <w:r w:rsidRPr="00B5384D">
        <w:rPr>
          <w:rFonts w:ascii="幼圆" w:eastAsia="幼圆" w:hint="eastAsia"/>
          <w:szCs w:val="21"/>
        </w:rPr>
        <w:t>题。点击气泡，即可在气泡图右侧查看相关这个前沿主题相关的核心文献。</w:t>
      </w:r>
    </w:p>
    <w:p w:rsidR="009D1521" w:rsidRPr="00B5384D" w:rsidRDefault="009D1521" w:rsidP="00AA2672">
      <w:pPr>
        <w:pStyle w:val="a3"/>
        <w:spacing w:beforeLines="50" w:before="156" w:beforeAutospacing="0" w:after="0" w:afterAutospacing="0"/>
        <w:rPr>
          <w:rFonts w:ascii="幼圆" w:eastAsia="幼圆"/>
          <w:sz w:val="21"/>
          <w:szCs w:val="21"/>
        </w:rPr>
      </w:pPr>
      <w:r w:rsidRPr="00B5384D">
        <w:rPr>
          <w:rFonts w:ascii="幼圆" w:eastAsia="幼圆" w:hint="eastAsia"/>
          <w:sz w:val="21"/>
          <w:szCs w:val="21"/>
        </w:rPr>
        <w:t>（3）跨学科</w:t>
      </w:r>
    </w:p>
    <w:p w:rsidR="00AA2672" w:rsidRDefault="009D1521" w:rsidP="00AA2672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“拓展研究边界”可以帮你找到</w:t>
      </w:r>
      <w:r w:rsidRPr="00B5384D">
        <w:rPr>
          <w:rStyle w:val="a4"/>
          <w:rFonts w:ascii="幼圆" w:eastAsia="幼圆" w:hint="eastAsia"/>
          <w:szCs w:val="21"/>
        </w:rPr>
        <w:t>跨学科的研究方向</w:t>
      </w:r>
      <w:r w:rsidRPr="00B5384D">
        <w:rPr>
          <w:rFonts w:ascii="幼圆" w:eastAsia="幼圆" w:hint="eastAsia"/>
          <w:szCs w:val="21"/>
        </w:rPr>
        <w:t>：</w:t>
      </w:r>
    </w:p>
    <w:p w:rsidR="009D1521" w:rsidRPr="00B5384D" w:rsidRDefault="009D1521" w:rsidP="00AA2672">
      <w:pPr>
        <w:jc w:val="center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noProof/>
          <w:szCs w:val="21"/>
        </w:rPr>
        <w:drawing>
          <wp:inline distT="0" distB="0" distL="0" distR="0" wp14:anchorId="4F8803FB" wp14:editId="2B12F905">
            <wp:extent cx="4311650" cy="30886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87" b="9695"/>
                    <a:stretch/>
                  </pic:blipFill>
                  <pic:spPr bwMode="auto">
                    <a:xfrm>
                      <a:off x="0" y="0"/>
                      <a:ext cx="4316155" cy="309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图中，蓝色的圆点代表交叉学科，红色点是相关研究主题。点击交叉学科，即可在学科交叉图右侧查看相关文献。</w:t>
      </w:r>
    </w:p>
    <w:p w:rsidR="00AA2672" w:rsidRDefault="00AA2672" w:rsidP="00AA2672">
      <w:pPr>
        <w:pStyle w:val="a3"/>
        <w:spacing w:beforeLines="50" w:before="156" w:beforeAutospacing="0" w:after="0" w:afterAutospacing="0"/>
        <w:rPr>
          <w:rFonts w:ascii="幼圆" w:eastAsia="幼圆"/>
          <w:sz w:val="21"/>
          <w:szCs w:val="21"/>
        </w:rPr>
      </w:pPr>
    </w:p>
    <w:p w:rsidR="009D1521" w:rsidRPr="00B5384D" w:rsidRDefault="009D1521" w:rsidP="00AA2672">
      <w:pPr>
        <w:pStyle w:val="a3"/>
        <w:spacing w:beforeLines="50" w:before="156" w:beforeAutospacing="0" w:after="0" w:afterAutospacing="0"/>
        <w:rPr>
          <w:rFonts w:ascii="幼圆" w:eastAsia="幼圆"/>
          <w:sz w:val="21"/>
          <w:szCs w:val="21"/>
        </w:rPr>
      </w:pPr>
      <w:r w:rsidRPr="00B5384D">
        <w:rPr>
          <w:rFonts w:ascii="幼圆" w:eastAsia="幼圆" w:hint="eastAsia"/>
          <w:sz w:val="21"/>
          <w:szCs w:val="21"/>
        </w:rPr>
        <w:lastRenderedPageBreak/>
        <w:t>（4）寻新兴</w:t>
      </w:r>
    </w:p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 w:hint="eastAsia"/>
          <w:szCs w:val="21"/>
        </w:rPr>
        <w:t>“挖掘新兴主题”可以帮你找到近2年迅速增长的</w:t>
      </w:r>
      <w:r w:rsidRPr="00B5384D">
        <w:rPr>
          <w:b/>
          <w:bCs/>
        </w:rPr>
        <w:t>潜力研究主题</w:t>
      </w:r>
      <w:r w:rsidRPr="00B5384D">
        <w:rPr>
          <w:rFonts w:ascii="幼圆" w:eastAsia="幼圆" w:hint="eastAsia"/>
          <w:szCs w:val="21"/>
        </w:rPr>
        <w:t>：</w:t>
      </w:r>
    </w:p>
    <w:p w:rsidR="00D0491E" w:rsidRDefault="00D0491E" w:rsidP="00B12310">
      <w:pPr>
        <w:rPr>
          <w:noProof/>
        </w:rPr>
      </w:pPr>
    </w:p>
    <w:p w:rsidR="009D1521" w:rsidRDefault="009D1521" w:rsidP="00AA2672">
      <w:pPr>
        <w:jc w:val="center"/>
      </w:pPr>
      <w:r>
        <w:rPr>
          <w:noProof/>
        </w:rPr>
        <w:drawing>
          <wp:inline distT="0" distB="0" distL="0" distR="0" wp14:anchorId="1CCA1D63" wp14:editId="569DDE39">
            <wp:extent cx="4203700" cy="2717779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318"/>
                    <a:stretch/>
                  </pic:blipFill>
                  <pic:spPr bwMode="auto">
                    <a:xfrm>
                      <a:off x="0" y="0"/>
                      <a:ext cx="4208279" cy="27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21" w:rsidRDefault="009D1521" w:rsidP="00B5384D">
      <w:pPr>
        <w:ind w:firstLineChars="200" w:firstLine="420"/>
        <w:rPr>
          <w:rFonts w:ascii="Microsoft YaHei UI" w:eastAsia="Microsoft YaHei UI" w:hAnsi="Microsoft YaHei UI"/>
          <w:color w:val="625F5F"/>
          <w:spacing w:val="8"/>
          <w:szCs w:val="21"/>
          <w:shd w:val="clear" w:color="auto" w:fill="FFFFFF"/>
        </w:rPr>
      </w:pPr>
      <w:r w:rsidRPr="00B5384D">
        <w:rPr>
          <w:rFonts w:ascii="幼圆" w:eastAsia="幼圆" w:hint="eastAsia"/>
          <w:szCs w:val="21"/>
        </w:rPr>
        <w:t>新兴主题前几年研究频次都不高，但近2年处于快速增长趋势，我们预测它未来可能成为研</w:t>
      </w:r>
      <w:r>
        <w:rPr>
          <w:rFonts w:ascii="Microsoft YaHei UI" w:eastAsia="Microsoft YaHei UI" w:hAnsi="Microsoft YaHei UI" w:hint="eastAsia"/>
          <w:color w:val="625F5F"/>
          <w:spacing w:val="8"/>
          <w:szCs w:val="21"/>
          <w:shd w:val="clear" w:color="auto" w:fill="FFFFFF"/>
        </w:rPr>
        <w:t>究热点。点击新兴词，即可在新兴主题词图右侧查看相关的文献。</w:t>
      </w:r>
    </w:p>
    <w:p w:rsidR="009D1521" w:rsidRPr="007310DE" w:rsidRDefault="009D1521" w:rsidP="007310DE">
      <w:pPr>
        <w:spacing w:beforeLines="50" w:before="156"/>
        <w:rPr>
          <w:rFonts w:ascii="幼圆" w:eastAsia="幼圆"/>
          <w:b/>
          <w:szCs w:val="21"/>
        </w:rPr>
      </w:pPr>
      <w:r w:rsidRPr="007310DE">
        <w:rPr>
          <w:rFonts w:ascii="幼圆" w:eastAsia="幼圆"/>
          <w:b/>
          <w:szCs w:val="21"/>
        </w:rPr>
        <w:t>3定题：准确评估选题价值</w:t>
      </w:r>
    </w:p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/>
          <w:szCs w:val="21"/>
        </w:rPr>
        <w:t>如果已经有了选题雏形，小方可以帮你评估你的选题是否新颖、有多少同行也在研究，还能帮你做头脑风暴，发现更多研究拓展点。</w:t>
      </w:r>
    </w:p>
    <w:p w:rsidR="009D1521" w:rsidRDefault="009D1521" w:rsidP="00B5384D">
      <w:pPr>
        <w:ind w:firstLineChars="200" w:firstLine="420"/>
      </w:pPr>
      <w:r>
        <w:t>在定题评测页面的检索框中输入标题或关键词，便可一键获取评测结果。</w:t>
      </w:r>
    </w:p>
    <w:p w:rsidR="009D1521" w:rsidRDefault="009D1521" w:rsidP="00AA2672">
      <w:pPr>
        <w:jc w:val="center"/>
      </w:pPr>
      <w:r>
        <w:rPr>
          <w:noProof/>
        </w:rPr>
        <w:drawing>
          <wp:inline distT="0" distB="0" distL="0" distR="0" wp14:anchorId="1520B9FA" wp14:editId="7DCDF688">
            <wp:extent cx="4171950" cy="31683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7909" cy="31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21" w:rsidRDefault="009D1521" w:rsidP="00B12310"/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/>
          <w:szCs w:val="21"/>
        </w:rPr>
        <w:t>通过挖掘与你的选题相近的文献，可以定量评测选题的新颖性，相近文献的数量越少，说明选题的新颖性越高。同时，通过分析相近论文每年的分布，帮助你了解课题的发展趋势。阅读相近性比较高的文献有助于启发新的研究思路。</w:t>
      </w:r>
    </w:p>
    <w:p w:rsidR="00D0491E" w:rsidRPr="00AA2672" w:rsidRDefault="009D1521" w:rsidP="00AA2672">
      <w:pPr>
        <w:ind w:firstLineChars="100" w:firstLine="210"/>
        <w:rPr>
          <w:rFonts w:ascii="幼圆" w:eastAsia="幼圆"/>
          <w:szCs w:val="21"/>
        </w:rPr>
      </w:pPr>
      <w:r w:rsidRPr="00B5384D">
        <w:rPr>
          <w:rFonts w:ascii="幼圆" w:eastAsia="幼圆"/>
          <w:szCs w:val="21"/>
        </w:rPr>
        <w:lastRenderedPageBreak/>
        <w:t>如果你想</w:t>
      </w:r>
      <w:r w:rsidRPr="00B5384D">
        <w:rPr>
          <w:rFonts w:ascii="幼圆" w:eastAsia="幼圆"/>
          <w:b/>
          <w:bCs/>
          <w:szCs w:val="21"/>
        </w:rPr>
        <w:t>进一步拓展选题方向</w:t>
      </w:r>
      <w:r w:rsidRPr="00B5384D">
        <w:rPr>
          <w:rFonts w:ascii="幼圆" w:eastAsia="幼圆"/>
          <w:szCs w:val="21"/>
        </w:rPr>
        <w:t>，点击</w:t>
      </w:r>
      <w:r w:rsidRPr="00B5384D">
        <w:rPr>
          <w:rFonts w:ascii="幼圆" w:eastAsia="幼圆"/>
          <w:szCs w:val="21"/>
        </w:rPr>
        <w:t>“</w:t>
      </w:r>
      <w:r w:rsidRPr="00B5384D">
        <w:rPr>
          <w:rFonts w:ascii="幼圆" w:eastAsia="幼圆"/>
          <w:szCs w:val="21"/>
        </w:rPr>
        <w:t>选题拓展</w:t>
      </w:r>
      <w:r w:rsidRPr="00B5384D">
        <w:rPr>
          <w:rFonts w:ascii="幼圆" w:eastAsia="幼圆"/>
          <w:szCs w:val="21"/>
        </w:rPr>
        <w:t>”</w:t>
      </w:r>
      <w:r w:rsidRPr="00B5384D">
        <w:rPr>
          <w:rFonts w:ascii="幼圆" w:eastAsia="幼圆"/>
          <w:szCs w:val="21"/>
        </w:rPr>
        <w:t>按钮便可轻松获取选题的关联主题。</w:t>
      </w:r>
    </w:p>
    <w:p w:rsidR="009D1521" w:rsidRDefault="009D1521" w:rsidP="00D0491E">
      <w:pPr>
        <w:jc w:val="center"/>
      </w:pPr>
      <w:r>
        <w:rPr>
          <w:noProof/>
        </w:rPr>
        <w:drawing>
          <wp:inline distT="0" distB="0" distL="0" distR="0" wp14:anchorId="55E9E8D8" wp14:editId="053D135D">
            <wp:extent cx="3873500" cy="3516089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24" t="536" b="18307"/>
                    <a:stretch/>
                  </pic:blipFill>
                  <pic:spPr bwMode="auto">
                    <a:xfrm>
                      <a:off x="0" y="0"/>
                      <a:ext cx="3875700" cy="351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21" w:rsidRDefault="009D1521" w:rsidP="00B12310"/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/>
          <w:szCs w:val="21"/>
        </w:rPr>
        <w:t>图中蓝色的圆圈代表关联主题，你的选题和关联主题形成了一个知识网络，通过这个知识网络，你可以对选题的知识结构形成整体的认知，同时可以进一步细化或扩展研究方向。点击相应的圆圈，即可在关联主题图右侧查看相关文献。</w:t>
      </w:r>
    </w:p>
    <w:p w:rsidR="009D1521" w:rsidRDefault="009D1521" w:rsidP="009D1521">
      <w:pPr>
        <w:pStyle w:val="a3"/>
        <w:spacing w:before="0" w:beforeAutospacing="0" w:after="0" w:afterAutospacing="0"/>
      </w:pPr>
    </w:p>
    <w:p w:rsidR="009D1521" w:rsidRPr="00B5384D" w:rsidRDefault="009D1521" w:rsidP="00B5384D">
      <w:pPr>
        <w:ind w:firstLineChars="200" w:firstLine="420"/>
        <w:rPr>
          <w:rFonts w:ascii="幼圆" w:eastAsia="幼圆"/>
          <w:szCs w:val="21"/>
        </w:rPr>
      </w:pPr>
      <w:r w:rsidRPr="00B5384D">
        <w:rPr>
          <w:rFonts w:ascii="幼圆" w:eastAsia="幼圆"/>
          <w:szCs w:val="21"/>
        </w:rPr>
        <w:t>听完介绍，大家一定对万方选题有了更深的了解吧，用起来是不是很简单？</w:t>
      </w:r>
    </w:p>
    <w:p w:rsidR="009D1521" w:rsidRDefault="009D1521" w:rsidP="00B5384D">
      <w:pPr>
        <w:ind w:firstLineChars="200" w:firstLine="420"/>
      </w:pPr>
    </w:p>
    <w:p w:rsidR="00AA2672" w:rsidRDefault="00B5384D" w:rsidP="00AA2672">
      <w:pPr>
        <w:spacing w:line="360" w:lineRule="auto"/>
        <w:ind w:firstLineChars="200" w:firstLine="420"/>
        <w:rPr>
          <w:rFonts w:ascii="幼圆" w:eastAsia="幼圆"/>
          <w:szCs w:val="21"/>
        </w:rPr>
      </w:pPr>
      <w:r w:rsidRPr="00630685">
        <w:rPr>
          <w:rFonts w:ascii="幼圆" w:eastAsia="幼圆" w:hint="eastAsia"/>
          <w:szCs w:val="21"/>
        </w:rPr>
        <w:t>进入万方数据知识服务平台</w:t>
      </w:r>
      <w:r w:rsidR="00630685" w:rsidRPr="00630685">
        <w:rPr>
          <w:rFonts w:ascii="幼圆" w:eastAsia="幼圆" w:hint="eastAsia"/>
          <w:szCs w:val="21"/>
        </w:rPr>
        <w:t>，</w:t>
      </w:r>
      <w:r w:rsidR="00630685" w:rsidRPr="00630685">
        <w:rPr>
          <w:rFonts w:ascii="幼圆" w:eastAsia="幼圆"/>
          <w:szCs w:val="21"/>
        </w:rPr>
        <w:t>“</w:t>
      </w:r>
      <w:r w:rsidR="00630685" w:rsidRPr="00630685">
        <w:rPr>
          <w:rFonts w:ascii="幼圆" w:eastAsia="幼圆" w:hint="eastAsia"/>
          <w:szCs w:val="21"/>
        </w:rPr>
        <w:t>服务</w:t>
      </w:r>
      <w:proofErr w:type="spellStart"/>
      <w:r w:rsidR="00630685" w:rsidRPr="00630685">
        <w:rPr>
          <w:rFonts w:ascii="幼圆" w:eastAsia="幼圆" w:hint="eastAsia"/>
          <w:szCs w:val="21"/>
        </w:rPr>
        <w:t>s</w:t>
      </w:r>
      <w:r w:rsidR="00630685" w:rsidRPr="00630685">
        <w:rPr>
          <w:rFonts w:ascii="幼圆" w:eastAsia="幼圆"/>
          <w:szCs w:val="21"/>
        </w:rPr>
        <w:t>ercices</w:t>
      </w:r>
      <w:proofErr w:type="spellEnd"/>
      <w:r w:rsidR="00630685" w:rsidRPr="00630685">
        <w:rPr>
          <w:rFonts w:ascii="幼圆" w:eastAsia="幼圆"/>
          <w:szCs w:val="21"/>
        </w:rPr>
        <w:t>”</w:t>
      </w:r>
      <w:r w:rsidR="00630685" w:rsidRPr="00630685">
        <w:rPr>
          <w:rFonts w:ascii="幼圆" w:eastAsia="幼圆" w:hint="eastAsia"/>
          <w:szCs w:val="21"/>
        </w:rPr>
        <w:t>专栏，选择“万方选题”</w:t>
      </w:r>
      <w:r w:rsidR="00630685">
        <w:rPr>
          <w:rFonts w:ascii="幼圆" w:eastAsia="幼圆" w:hint="eastAsia"/>
          <w:szCs w:val="21"/>
        </w:rPr>
        <w:t>，论文轻松搞定！</w:t>
      </w:r>
    </w:p>
    <w:p w:rsidR="00AA2672" w:rsidRDefault="00AA2672" w:rsidP="00AA2672">
      <w:pPr>
        <w:spacing w:line="360" w:lineRule="auto"/>
        <w:ind w:firstLineChars="200" w:firstLine="420"/>
        <w:rPr>
          <w:rFonts w:ascii="幼圆" w:eastAsia="幼圆"/>
          <w:szCs w:val="21"/>
        </w:rPr>
      </w:pPr>
      <w:r>
        <w:rPr>
          <w:rFonts w:ascii="幼圆" w:eastAsia="幼圆" w:hint="eastAsia"/>
          <w:szCs w:val="21"/>
        </w:rPr>
        <w:t>第一步：进入万方官网：</w:t>
      </w:r>
      <w:hyperlink r:id="rId12" w:history="1">
        <w:r w:rsidRPr="0008480A">
          <w:rPr>
            <w:rStyle w:val="a5"/>
            <w:rFonts w:ascii="幼圆" w:eastAsia="幼圆"/>
            <w:szCs w:val="21"/>
          </w:rPr>
          <w:t>http://g.wanfangdata.com.cn</w:t>
        </w:r>
      </w:hyperlink>
    </w:p>
    <w:p w:rsidR="00B5384D" w:rsidRPr="00630685" w:rsidRDefault="00AA2672" w:rsidP="00AA2672">
      <w:pPr>
        <w:spacing w:line="360" w:lineRule="auto"/>
        <w:ind w:firstLineChars="200" w:firstLine="420"/>
        <w:rPr>
          <w:rFonts w:ascii="幼圆" w:eastAsia="幼圆"/>
          <w:szCs w:val="21"/>
        </w:rPr>
      </w:pPr>
      <w:r>
        <w:rPr>
          <w:rFonts w:ascii="幼圆" w:eastAsia="幼圆" w:hint="eastAsia"/>
          <w:szCs w:val="21"/>
        </w:rPr>
        <w:t>第二步：</w:t>
      </w:r>
      <w:r w:rsidR="0028358C">
        <w:rPr>
          <w:rFonts w:ascii="幼圆" w:eastAsia="幼圆" w:hint="eastAsia"/>
          <w:szCs w:val="21"/>
        </w:rPr>
        <w:t>校外登入学校万方超级账号</w:t>
      </w:r>
      <w:r w:rsidR="00B10320">
        <w:rPr>
          <w:rFonts w:ascii="幼圆" w:eastAsia="幼圆" w:hint="eastAsia"/>
          <w:szCs w:val="21"/>
        </w:rPr>
        <w:t>，</w:t>
      </w:r>
      <w:bookmarkStart w:id="0" w:name="_GoBack"/>
      <w:bookmarkEnd w:id="0"/>
      <w:r w:rsidR="0028358C">
        <w:rPr>
          <w:rFonts w:ascii="幼圆" w:eastAsia="幼圆" w:hint="eastAsia"/>
          <w:szCs w:val="21"/>
        </w:rPr>
        <w:t>即可使用。</w:t>
      </w:r>
    </w:p>
    <w:p w:rsidR="00630685" w:rsidRDefault="00630685" w:rsidP="00630685">
      <w:r>
        <w:rPr>
          <w:noProof/>
        </w:rPr>
        <w:drawing>
          <wp:inline distT="0" distB="0" distL="0" distR="0" wp14:anchorId="4DA74FFC" wp14:editId="0F9DB90A">
            <wp:extent cx="5274310" cy="22675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FE" w:rsidRPr="009D1521" w:rsidRDefault="00021BFE" w:rsidP="00630685"/>
    <w:sectPr w:rsidR="00021BFE" w:rsidRPr="009D15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4B"/>
    <w:rsid w:val="00021BFE"/>
    <w:rsid w:val="0013735B"/>
    <w:rsid w:val="0028358C"/>
    <w:rsid w:val="0042524B"/>
    <w:rsid w:val="00630685"/>
    <w:rsid w:val="007310DE"/>
    <w:rsid w:val="009D1521"/>
    <w:rsid w:val="00AA2672"/>
    <w:rsid w:val="00B10320"/>
    <w:rsid w:val="00B12310"/>
    <w:rsid w:val="00B5384D"/>
    <w:rsid w:val="00CA7F34"/>
    <w:rsid w:val="00D0491E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93DF9-62A4-4899-8A19-A65B3D76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23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12310"/>
    <w:rPr>
      <w:b/>
      <w:bCs/>
    </w:rPr>
  </w:style>
  <w:style w:type="character" w:styleId="a5">
    <w:name w:val="Hyperlink"/>
    <w:basedOn w:val="a0"/>
    <w:uiPriority w:val="99"/>
    <w:unhideWhenUsed/>
    <w:rsid w:val="00AA26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6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g.wanfangdata.com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熊林</dc:creator>
  <cp:keywords/>
  <dc:description/>
  <cp:lastModifiedBy>熊林</cp:lastModifiedBy>
  <cp:revision>8</cp:revision>
  <dcterms:created xsi:type="dcterms:W3CDTF">2020-03-05T03:27:00Z</dcterms:created>
  <dcterms:modified xsi:type="dcterms:W3CDTF">2020-03-05T09:22:00Z</dcterms:modified>
</cp:coreProperties>
</file>